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78" w:rsidRPr="001F731A" w:rsidRDefault="00B83978" w:rsidP="003C3971">
      <w:pPr>
        <w:pStyle w:val="Default"/>
        <w:jc w:val="center"/>
        <w:rPr>
          <w:rFonts w:ascii="Times New Roman" w:hAnsi="Times New Roman" w:cs="Times New Roman"/>
        </w:rPr>
      </w:pPr>
    </w:p>
    <w:p w:rsidR="00B83978" w:rsidRPr="001F731A" w:rsidRDefault="00B83978" w:rsidP="006C429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F731A">
        <w:rPr>
          <w:rFonts w:ascii="Times New Roman" w:hAnsi="Times New Roman" w:cs="Times New Roman"/>
          <w:b/>
          <w:bCs/>
        </w:rPr>
        <w:t>SZCZEGÓŁOWY OPIS PRZEDMIOTU ZAMÓWIENIA</w:t>
      </w:r>
    </w:p>
    <w:p w:rsidR="00B83978" w:rsidRPr="001F731A" w:rsidRDefault="00B83978" w:rsidP="00B44E44">
      <w:pPr>
        <w:pStyle w:val="Default"/>
        <w:jc w:val="both"/>
        <w:rPr>
          <w:rFonts w:ascii="Times New Roman" w:hAnsi="Times New Roman" w:cs="Times New Roman"/>
        </w:rPr>
      </w:pPr>
    </w:p>
    <w:p w:rsidR="00B83978" w:rsidRPr="001F731A" w:rsidRDefault="00B83978" w:rsidP="00B44E4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F731A">
        <w:rPr>
          <w:rFonts w:ascii="Times New Roman" w:hAnsi="Times New Roman" w:cs="Times New Roman"/>
          <w:b/>
          <w:bCs/>
        </w:rPr>
        <w:t xml:space="preserve">Sprzedaż i dostarczenie sprzętu </w:t>
      </w:r>
      <w:r w:rsidR="00883BE2">
        <w:rPr>
          <w:rFonts w:ascii="Times New Roman" w:hAnsi="Times New Roman" w:cs="Times New Roman"/>
          <w:b/>
          <w:bCs/>
        </w:rPr>
        <w:t>multimedialnego</w:t>
      </w:r>
    </w:p>
    <w:p w:rsidR="00887F90" w:rsidRPr="001F731A" w:rsidRDefault="00887F90" w:rsidP="00B44E44">
      <w:pPr>
        <w:pStyle w:val="Default"/>
        <w:jc w:val="both"/>
        <w:rPr>
          <w:rFonts w:ascii="Times New Roman" w:hAnsi="Times New Roman" w:cs="Times New Roman"/>
        </w:rPr>
      </w:pPr>
    </w:p>
    <w:p w:rsidR="00B83978" w:rsidRPr="001F731A" w:rsidRDefault="00B83978" w:rsidP="00B44E44">
      <w:pPr>
        <w:pStyle w:val="Default"/>
        <w:jc w:val="both"/>
        <w:rPr>
          <w:rFonts w:ascii="Times New Roman" w:hAnsi="Times New Roman" w:cs="Times New Roman"/>
        </w:rPr>
      </w:pPr>
      <w:r w:rsidRPr="001F731A">
        <w:rPr>
          <w:rFonts w:ascii="Times New Roman" w:hAnsi="Times New Roman" w:cs="Times New Roman"/>
        </w:rPr>
        <w:t>Wszystkie elementy zamówienia muszą być fabrycznie nowe, kompletne, wolne od wad i jeśli dotyczy posiadać prawem wymagane certyfikaty, atesty, deklaracje zgodności certyfikaty bezpieczeństwa, oznacza to, że są całkowicie bezpieczne i w pełni odpowiadają wymogom stawianym produktom dla uczniów oraz dopuszczone są</w:t>
      </w:r>
      <w:bookmarkStart w:id="0" w:name="_GoBack"/>
      <w:bookmarkEnd w:id="0"/>
      <w:r w:rsidRPr="001F731A">
        <w:rPr>
          <w:rFonts w:ascii="Times New Roman" w:hAnsi="Times New Roman" w:cs="Times New Roman"/>
        </w:rPr>
        <w:t xml:space="preserve"> do użytku przez uczniów </w:t>
      </w:r>
      <w:r w:rsidR="00887F90" w:rsidRPr="001F731A">
        <w:rPr>
          <w:rFonts w:ascii="Times New Roman" w:hAnsi="Times New Roman" w:cs="Times New Roman"/>
        </w:rPr>
        <w:br/>
        <w:t xml:space="preserve">w </w:t>
      </w:r>
      <w:r w:rsidRPr="001F731A">
        <w:rPr>
          <w:rFonts w:ascii="Times New Roman" w:hAnsi="Times New Roman" w:cs="Times New Roman"/>
        </w:rPr>
        <w:t xml:space="preserve">placówkach szkolnych. </w:t>
      </w:r>
    </w:p>
    <w:p w:rsidR="00B83978" w:rsidRPr="001F731A" w:rsidRDefault="00B83978" w:rsidP="00B44E44">
      <w:pPr>
        <w:pStyle w:val="Default"/>
        <w:jc w:val="both"/>
        <w:rPr>
          <w:rFonts w:ascii="Times New Roman" w:hAnsi="Times New Roman" w:cs="Times New Roman"/>
        </w:rPr>
      </w:pPr>
      <w:r w:rsidRPr="001F731A">
        <w:rPr>
          <w:rFonts w:ascii="Times New Roman" w:hAnsi="Times New Roman" w:cs="Times New Roman"/>
        </w:rPr>
        <w:t xml:space="preserve">Dostawa obejmuj fabrycznie nowe artykuły, które zostały szczegółowo opisane w niniejszym opisie przedmiotu zamówienia. </w:t>
      </w:r>
    </w:p>
    <w:p w:rsidR="000F779A" w:rsidRDefault="00B83978" w:rsidP="00B44E44">
      <w:pPr>
        <w:jc w:val="both"/>
        <w:rPr>
          <w:rFonts w:ascii="Times New Roman" w:hAnsi="Times New Roman" w:cs="Times New Roman"/>
          <w:sz w:val="24"/>
          <w:szCs w:val="24"/>
        </w:rPr>
      </w:pPr>
      <w:r w:rsidRPr="001F731A">
        <w:rPr>
          <w:rFonts w:ascii="Times New Roman" w:hAnsi="Times New Roman" w:cs="Times New Roman"/>
          <w:sz w:val="24"/>
          <w:szCs w:val="24"/>
        </w:rPr>
        <w:t>Zamawiający wymaga od Wykonawcy dostarczenia własnym transportem zakupionych towarów łącznie z rozładowaniem</w:t>
      </w:r>
      <w:r w:rsidRPr="001F73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731A">
        <w:rPr>
          <w:rFonts w:ascii="Times New Roman" w:hAnsi="Times New Roman" w:cs="Times New Roman"/>
          <w:sz w:val="24"/>
          <w:szCs w:val="24"/>
        </w:rPr>
        <w:t>na koszt własny w godzinach i dniach pracy wskazanych przez Zamawiającego.</w:t>
      </w:r>
    </w:p>
    <w:p w:rsidR="00883BE2" w:rsidRDefault="00883BE2" w:rsidP="00B44E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BE2" w:rsidRPr="00883BE2" w:rsidRDefault="00883BE2" w:rsidP="00883BE2">
      <w:pPr>
        <w:pStyle w:val="Akapitzlist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  <w:shd w:val="clear" w:color="auto" w:fill="FFFFFF"/>
        </w:rPr>
      </w:pPr>
      <w:r w:rsidRPr="00883BE2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  <w:shd w:val="clear" w:color="auto" w:fill="FFFFFF"/>
        </w:rPr>
        <w:t xml:space="preserve">Adapter Nikon FTZ II  - 1 szt. </w:t>
      </w:r>
    </w:p>
    <w:p w:rsidR="00883BE2" w:rsidRPr="00883BE2" w:rsidRDefault="00883BE2" w:rsidP="00883BE2">
      <w:pPr>
        <w:pStyle w:val="Nagwek1"/>
        <w:keepNext w:val="0"/>
        <w:keepLines w:val="0"/>
        <w:numPr>
          <w:ilvl w:val="0"/>
          <w:numId w:val="18"/>
        </w:numPr>
        <w:shd w:val="clear" w:color="auto" w:fill="FFFFFF"/>
        <w:spacing w:before="0" w:line="240" w:lineRule="auto"/>
        <w:rPr>
          <w:rFonts w:ascii="Times New Roman" w:hAnsi="Times New Roman" w:cs="Times New Roman"/>
          <w:b/>
          <w:bCs/>
          <w:color w:val="303030"/>
          <w:sz w:val="24"/>
          <w:szCs w:val="24"/>
        </w:rPr>
      </w:pPr>
      <w:r w:rsidRPr="00883BE2">
        <w:rPr>
          <w:rFonts w:ascii="Times New Roman" w:hAnsi="Times New Roman" w:cs="Times New Roman"/>
          <w:b/>
          <w:color w:val="auto"/>
          <w:sz w:val="24"/>
          <w:szCs w:val="24"/>
        </w:rPr>
        <w:t>Obiektyw</w:t>
      </w:r>
      <w:r w:rsidRPr="00883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BE2">
        <w:rPr>
          <w:rFonts w:ascii="Times New Roman" w:hAnsi="Times New Roman" w:cs="Times New Roman"/>
          <w:b/>
          <w:color w:val="303030"/>
          <w:sz w:val="24"/>
          <w:szCs w:val="24"/>
        </w:rPr>
        <w:t xml:space="preserve">- 1 szt. </w:t>
      </w:r>
    </w:p>
    <w:tbl>
      <w:tblPr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13"/>
        <w:gridCol w:w="5859"/>
      </w:tblGrid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OGNISKOWA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85 mm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OTWÓR WZGLĘDNY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f/1.8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MINIMALNA PRZYSŁONA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f/16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BUDOWA OPTYCZNA OBIEKTYWU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9 soczewek w 9 grupach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KĄT WIDZENIA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28°30' (18°50' z lustrzankami Nikon formatu DX)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MINIMALNA ODLEGŁOŚĆ ZDJĘCIOWA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0,8 od płaszczyzny ogniskowej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MAKSYMALNA SKALA ODWZOROWANIA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0,124x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LICZBA SEGMENTÓW PRZYSŁONY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7 (okrągła)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ROZMIAR FILTRA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67 mm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ŚREDNICA x DŁUGOŚĆ (odległość od mocowania obiektywu)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około 80 x 73 mm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MASA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około 350G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AKCESORIA DOSTARCZONE W ZESTAWIE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zatrzaskiwana przednia pokrywka obiektywu LC-67 o średnicy 67 mm, tylna pokrywka obiektywu LF-4, osłona z mocowaniem bagnetowym HB-62, miękki futerał na obiektyw CL-1015</w:t>
            </w:r>
          </w:p>
        </w:tc>
      </w:tr>
    </w:tbl>
    <w:p w:rsidR="00883BE2" w:rsidRDefault="00883BE2" w:rsidP="00883BE2">
      <w:pPr>
        <w:pStyle w:val="Nagwek1"/>
        <w:shd w:val="clear" w:color="auto" w:fill="FFFFFF"/>
        <w:spacing w:before="0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883BE2" w:rsidRDefault="00883BE2" w:rsidP="00883BE2">
      <w:pPr>
        <w:pStyle w:val="Nagwek1"/>
        <w:shd w:val="clear" w:color="auto" w:fill="FFFFFF"/>
        <w:spacing w:before="0"/>
        <w:rPr>
          <w:b/>
          <w:color w:val="303030"/>
          <w:sz w:val="24"/>
          <w:szCs w:val="24"/>
        </w:rPr>
      </w:pPr>
    </w:p>
    <w:p w:rsidR="00883BE2" w:rsidRDefault="00883BE2" w:rsidP="00883BE2">
      <w:pPr>
        <w:pStyle w:val="Nagwek1"/>
        <w:keepNext w:val="0"/>
        <w:keepLines w:val="0"/>
        <w:numPr>
          <w:ilvl w:val="0"/>
          <w:numId w:val="18"/>
        </w:numPr>
        <w:shd w:val="clear" w:color="auto" w:fill="FFFFFF"/>
        <w:spacing w:before="0" w:line="240" w:lineRule="auto"/>
        <w:rPr>
          <w:b/>
          <w:color w:val="303030"/>
          <w:sz w:val="24"/>
          <w:szCs w:val="24"/>
        </w:rPr>
      </w:pPr>
      <w:r>
        <w:rPr>
          <w:color w:val="303030"/>
          <w:sz w:val="24"/>
          <w:szCs w:val="24"/>
        </w:rPr>
        <w:t>Aparat 1 szt.</w:t>
      </w:r>
    </w:p>
    <w:p w:rsidR="00883BE2" w:rsidRDefault="00883BE2" w:rsidP="00883BE2">
      <w:r>
        <w:t>Specyfikacja aparatu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32"/>
        <w:gridCol w:w="7024"/>
      </w:tblGrid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lastRenderedPageBreak/>
              <w:t>Liczba pikseli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24.5 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Mpix</w:t>
            </w:r>
            <w:proofErr w:type="spellEnd"/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Dostępne rozdzielczości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• (L) 6,016 x 4,016 (FX)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(M) 4,512 x 3,008 (FX)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(S) 3,008 x 2,008 (FX)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(L) 3,936 x 2,624 (DX)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(M) 2,944 x 1,968 (DX)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(S) 1,968 x 1,312 (DX)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(L) 4,016 x 4,016 (1:1)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(M) 3,008 x 3,008 (1:1)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(S) 2,000 x 2,000 (1:1)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(L) 6,016 x 3,384 (16:9)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(M) 4,512 x 2,536 (16:9)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(S) 3,008 x 1,688 (16:9)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Podczas filmowania można zapisywać zdjęcia w rozmiarze 3840 x 2160 lub 1920 x 1080 zależnie od trybu nagrywania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Matryca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35.9 x 23.9 mm (FX) BSI CMOS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Procesor obrazu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EXPEED 6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Format zapisu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• Zdjęcia: JPEG (DCF 2.0,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Exif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2.31,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PictBridge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), NEF (12- lub 14-bitowy, z kompresją lub bez), NEF+JPEG, TIFF (RGB)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Rodzaje JPEG: Fine/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Normal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/Basic + opcja kompresji "Optymalna jakość"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Filmy: MOV, MP4, H.264/MPEG-4 AVC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Dźwięk: Liniowy PCM, AAC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Zakres ISO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Auto, 100-51200 ISO w skoku 1/3 lub 1/2 EV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dostępne opcje odpowiadające około 0,3, 0,5, 0,7, 1 lub 2 EV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Migawka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Mechaniczna, sterowana elektronicznie, szczelinowa o pionowym przebiegu szczeliny w płaszczyźnie ostrości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30-1/8000 s w krokach co 1/2, 1/3 lub 1 EV, Bulb, X200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elektroniczna przednia kurtynka migawki dostępna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elektroniczna migawka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Konstrukcja obiektywu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• Z bagnetem Nikon Z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Współpraca z obiektywami Nikon F przy użyciu adaptera FTZ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Ogniskowa obiektywu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n/a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proofErr w:type="spellStart"/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Światłosiła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n/a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lastRenderedPageBreak/>
              <w:t>Zoom optyczny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0x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Zoom cyfrowy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0x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Stabilizacja obrazu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Tak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Zapis wideo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• 3840 x 2160 (4K UHD) z odczytem pełnych pikseli: 30p (progresywny), 25p, 24p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1920 x 1080: 60p, 50p, 30p, 25p, 24p.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Wbudowany mikrofon monofoniczny lub opcjonalny zewnętrzny mikrofon stereofoniczny, możliwość regulowania czułości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 xml:space="preserve">• Filmy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poklatkowe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Elektroniczna redukcja drgań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Kody czasowe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 xml:space="preserve">• Focus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peaking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Zebra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Funkcja D-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Lighting</w:t>
            </w:r>
            <w:proofErr w:type="spellEnd"/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Ogniskowanie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Hybrydowy AF z detekcją fazową/kontrastu: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273 pola (detekcja fazowa, w trybie jednopolowego AF)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90%. pokrycie kadru w pionie i poziomie.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Strefy AF: Precyzyjny AF, jednopolowy AF i AF z dynamicznym wyborem pola (precyzyjny AF i AF z dynamicznym wyborem pola są dostępne tylko w trybie zdjęć); szerokie pole AF (S); szerokie pole AF (L); automatyczny wybór pola AF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Tryby napędu AF: pojedynczy AF (AF-S), tryb ciągłego AF: AF-C i AF-F (tylko film), śledzenie ostrości z przewidywaniem, ręczne ustawianie ostrości (MF)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Zakres detekcji: od -2 do +19 EV (od -3 do +19 EV z AF przy słabym oświetleniu)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Pomiar światła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TTL, tryby pomiaru: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matrycowy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centralnie ważony: przypisanie 75% wagi pomiaru do koła o średnicy 12 mm na środku kadru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Zakres pomiaru: od -3 do +17 EV (ISO 100, obiektyw f/2,0 przy 20°C)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Ostrość 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Zależne od obiektywu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Balans bieli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• Automatyczny (3 rodzaje) + automatyczny dla naturalnego światła, światło słoneczne,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pochmurno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, cień, światło żarowe, światło jarzeniowe (7 ustawień), lampa błyskowa,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preset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ręcznie ustawiony (pamięć 6 ustawień)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Wybór temperatury barwowej: 2500-10 000 K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lastRenderedPageBreak/>
              <w:t>Kompensacja ekspozycji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+/-5 EV w skoku co 1/3 lub 1/2 EV (PASM)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Programy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• Pełna automatyka (Auto), Automatyka programowa (P); preselekcja czasu (S), preselekcja przysłony (A), tryb manualny (M), ustawienia użytkownika (U1-U3)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Auto, Standardowe, Neutralne, Żywe, Monochromatyczne, Portret i Krajobraz i Równomierne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Kreatywne ustawienia Picture Control: Sen, Poranek, Pop, Niedziela, Smutek, Dramat, Cisza, Surowość, Melancholia, Czystość, Dżins, Zabawka, Sepia, Błękit, Czerwień, Róż, Węgiel, Grafit, Dwoistość, Czerń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Zdjęcia seryjne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do 4.5 kl./s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Lampa błyskowa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Sterowanie lampą w trybie i-TTL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Synchronizacja dla czasu 1/200 s lub dłuższego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Korekcja siły błysku od -3 do +1 EV w krokach co 1/3 lub 1/2 EV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Tryby pracy: Synchronizacja na przednią kurtynkę migawki, synchronizacja z długimi czasami ekspozycji, synchronizacja na tylną kurtynkę migawki, redukcja efektu czerwonych oczu, redukcja efektu czerwonych oczu przy synchronizacji z długimi czasami ekspozycji; synchronizacja z długimi czasami ekspozycji na tylną kurtynkę migawki, wyłączona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Złącze hot-</w:t>
            </w:r>
            <w:proofErr w:type="spellStart"/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shoe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Tak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Wyjście statywowe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Tak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Samowyzwalacz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2, 5, 10, 20 s, od 1 do 9 ekspozycji z interwałem 0.5, 1, 2 lub 3 s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Karta pamięci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2 gniazda SD/SDHC/SDXC UHS-II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LCD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Uchylny, 3.2-calowy, kolorowy TFT LCD, 1040 tys. punktów, kąt widzenia 170 stopni, pokrycie 100% pola widzenia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Wizjer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LCD TF, 0.5-cala, ok. 3690 tys. punktów, w technologii OLED, automatyczne sterowanie jasnością, 11 poziomów jasności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powiększenie ok. 0.8x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pokrycie kadru: ok. 100%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 xml:space="preserve">• korekcja dioptrażu: -4 do +2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dpt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 xml:space="preserve">• dystans widzenia całej matówki: 21 mm (-1 dioptria, od centralnego 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lastRenderedPageBreak/>
              <w:t>punktu soczewki okularu wizjera)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czujnik zbliżenia oka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lastRenderedPageBreak/>
              <w:t>Komunikacja i złącza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• USB typu C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HDMI typu C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wejście mikrofonowe (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jack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3.5 mm)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wyjście słuchawkowe (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jack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3.5 mm)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wejście na wężyk spustowy (kompatybilność z wężykiem Nikon MC-DC2)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Wi-Fi IEEE 802.11b/g/n/a/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ac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Bluetooth wersja 4.2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Zasilanie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• EN-EL15c (można stosować także EN-EL15b/EN-EL15a/EN-EL15)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wydajność: 470 zdjęć (monitor) / 390 zdjęć (wizjer) / ok 2 godziny filmowania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Akcesoria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Pokrywka bagnetu korpusu BF-N1, gumowa muszla oczna DK-29, akumulator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jonowo-litowy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EN-EL15c z pokrywką styków, ładowarka MH-25a, pasek AN-DC19, ładowarka EH-7P, zatrzask kabla HDMI/USB, kabel USB UC-E24, pokrywka sanek mocujących BS-1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Waga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• Ok. 680 g (z akumulatorem i kartą pamięci)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Ok. 590 g (sam korpus)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Wymiary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134 x 100.5 x 69.5 mm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Dodatkowe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300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• Stabilizacja w aparacie: 5-osiowa z przesunięciem matrycy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Polskie menu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Zakres dozwolonych temperatur: 0-40°C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br/>
              <w:t>• Zakres dozwolonej wilgotności: do 85% (bez kondensacji)</w:t>
            </w:r>
          </w:p>
        </w:tc>
      </w:tr>
    </w:tbl>
    <w:p w:rsidR="00883BE2" w:rsidRDefault="00883BE2" w:rsidP="00883BE2"/>
    <w:p w:rsidR="00883BE2" w:rsidRDefault="00883BE2" w:rsidP="00883BE2">
      <w:pPr>
        <w:pStyle w:val="Akapitzlist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Aparat -  1 szt.</w:t>
      </w:r>
    </w:p>
    <w:p w:rsidR="00883BE2" w:rsidRDefault="00883BE2" w:rsidP="00883BE2">
      <w:r>
        <w:t>Specyfikacja aparatów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  <w:tblDescription w:val="Dane techniczne"/>
      </w:tblPr>
      <w:tblGrid>
        <w:gridCol w:w="2622"/>
        <w:gridCol w:w="6434"/>
      </w:tblGrid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Typ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Lustrzanka cyfrowa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Mocowanie obiektywu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Mocowanie F firmy Nikon (ze stykami AF)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Efektywny kąt widzenia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Format DX firmy Nikon; kąt widzenia obiektywu odpowiada obiektywowi o ogniskowej 1,5x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wiekszej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w porównaniu z formatem FX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lastRenderedPageBreak/>
              <w:t>Matryca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DX, typu CMOS, 23,5 mm x 15,6 mm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Całkowita liczba pikseli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24,78 mln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System usuwania kurzu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Zbieranie danych porównawczych dla funkcji usuwania kurzu (wymaga opcjonalnego programu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Capture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 NX-D)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Rozdzielczość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24,2 mln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Wielkość obrazu (w pikselach)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(L) 6000 x 4000 (24,0 mln), (M) 4496 x 3000 (13,5 mln), (S) 2992 x 2000 (6,0 mln)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Format zapisywanych plików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NEF (RAW): 12-bitowy z kompresją; JPEG: zgodność z podstawowym formatem JPEG; ustawienia opcji kompresji: Fine (ok. 1 : 4),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Normal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(ok. 1 : 8) i Basic (ok. 1 : 16); NEF (RAW)+JPEG: jedno zdjęcie zapisywane jednocześnie w formatach NEF (RAW) i JPEG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Ustawienia Picture Control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Standardowe, Neutralne, Żywe, Monochromatyczne, Portret, Krajobraz, Równomierne; możliwość zmodyfikowania wybranych opcji Picture Control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Zapis danych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SD, SDHC (zgodne z UHS-I), SDXC (zgodne z UHS-I)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Gniazdo karty pamięci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1 Karta pamięci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Secure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Digital (SD)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System plików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DCF 2.0,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Exif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2.3,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PictBridge</w:t>
            </w:r>
            <w:proofErr w:type="spellEnd"/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Wizjer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Wizjer z pentagonalnym układem luster z poziomu oka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Pokrycie kadru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Około 95% w poziomie i 95% w pionie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Powiększenie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Około 0,85x (obiektyw 50 mm f/1,4 ustawiony na nieskończoność; –1,0 m-</w:t>
            </w:r>
            <w:r>
              <w:rPr>
                <w:rFonts w:ascii="Cambria" w:eastAsia="Times New Roman" w:hAnsi="Cambria" w:cs="Cambria"/>
                <w:color w:val="333333"/>
                <w:sz w:val="23"/>
                <w:szCs w:val="23"/>
                <w:lang w:eastAsia="pl-PL"/>
              </w:rPr>
              <w:t>¹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Dystans widzenia całej matówki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18 mm (–1,0 m-</w:t>
            </w:r>
            <w:r>
              <w:rPr>
                <w:rFonts w:ascii="Cambria" w:eastAsia="Times New Roman" w:hAnsi="Cambria" w:cs="Cambria"/>
                <w:color w:val="333333"/>
                <w:sz w:val="23"/>
                <w:szCs w:val="23"/>
                <w:lang w:eastAsia="pl-PL"/>
              </w:rPr>
              <w:t>¹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; od okularu wizjera)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Korekcja dioptrażu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Od -1,7 do +0,5 m-</w:t>
            </w:r>
            <w:r>
              <w:rPr>
                <w:rFonts w:ascii="Cambria" w:eastAsia="Times New Roman" w:hAnsi="Cambria" w:cs="Cambria"/>
                <w:color w:val="333333"/>
                <w:sz w:val="23"/>
                <w:szCs w:val="23"/>
                <w:lang w:eastAsia="pl-PL"/>
              </w:rPr>
              <w:t>¹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Matówka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BriteView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Clear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Matte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Mark VII typu B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lastRenderedPageBreak/>
              <w:t>Lustro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Szybkopowrotne</w:t>
            </w:r>
            <w:proofErr w:type="spellEnd"/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Przysłona obiektywu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Sterowana elektronicznie, automatyczna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Typ migawki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Sterowana elektronicznie, szczelinowa o pionowym przebiegu szczeliny w płaszczyźnie kadru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Czasy otwarcia migawki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Od 1/4000 do 30 s w krokach co 1/3 EV, czas B, ustawienie T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Czas synchronizacji błysku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X=1/200 s; synchronizacja dla czasu otwarcia migawki 1/200 s lub dłuższego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Tryby wyzwalania migawki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S (pojedyncze zdjęcie), Seryjne, QC (cicha migawka w trybie zdjęć seryjnych), samowyzwalacz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Częstotliwość zdjęć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Do 5 kl./s; Uwaga: liczba klatek na sekundę podana przy ręcznym ustawianiu ostrości, ustawianiu ekspozycji ręcznie lub automatycznie z preselekcją czasu, czasie otwarcia migawki 1/250 s lub krótszym i domyślnych ustawieniach pozostałych parametrów.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Samowyzwalacz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2 s, 5 s, 10 s, 20 s; od 1 do 9 zdjęć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Pomiar ekspozycji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Pomiar ekspozycji TTL korzystający z 420-pikselowego czujnika RGB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Sposób pomiaru ekspozycji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Pomiar matrycowy: matrycowy pomiar ekspozycji 3D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Color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Matrix II; Pomiar centralnie ważony: przypisanie 75% wagi pomiaru do obszaru o średnicy 8 mm w środku kadru; Pomiar punktowy: pomiar z obszaru o średnicy 3,5 mm (około 2,5% powierzchni kadru) na środku wybranego pola AF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Zakres pomiaru ekspozycji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Pomiar matrycowy lub centralnie ważony: od 0 do 20 EV Pomiar punktowy: od 2 do 20 EV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proofErr w:type="spellStart"/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Sprzeżenie</w:t>
            </w:r>
            <w:proofErr w:type="spellEnd"/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 xml:space="preserve"> światłomierza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Za pomocą CPU obiektywu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Tryb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Tryby automatyczne (automatyczny; automatyczny, błysk wyłączony); automatyka programowa z fleksją programu (P); automatyka z preselekcją czasu (S); automatyka z preselekcją przysłony (A); ręczny (M); programy tematyczne (portret; sport; makro; portret nocny); tryby efektów specjalnych (noktowizor; 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lastRenderedPageBreak/>
              <w:t xml:space="preserve">żywe kolory; pop; ilustracja; efekt aparatu zabawkowego; efekt miniatury; kolor selektywny; sylwetka;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low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key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; high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key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lastRenderedPageBreak/>
              <w:t xml:space="preserve">Kompensacja </w:t>
            </w:r>
            <w:proofErr w:type="spellStart"/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ekzpocyji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Regulacja w zakresie od -5 do +5 EV w krokach co 1/3 EV w trybach P, S, A, M, programach tematycznych i trybie noktowizora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Blokada ekspozycji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Blokada zmierzonej jasności przyciskiem AE-L/AF-L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Czułość ISO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ISO 100–25600 w krokach co 1 EV; dostępny automatyczny dobór ISO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Aktywna funkcja D-</w:t>
            </w:r>
            <w:proofErr w:type="spellStart"/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Lighting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Wł., wył.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proofErr w:type="spellStart"/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Autofokus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Moduł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autofokusa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Nikon Multi-CAM 1000 z detekcją fazową TTL, 11 polami AF (w tym 1 czujnikiem krzyżowym) i diodą wspomagającą AF (zasięg około 0,5–3 m)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Zakres detekcji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Od -1 do +19 EV (ISO 100, 20°C)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Napęd AF obiektywu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Pojedynczy AF (AF-S), ciągły AF (AF-C), automatyczny wybór AF-S/AF-C (AF-A), wyprzedzające śledzenie ostrości włączane automatycznie przy zmianie stanu fotografowanego obiektu, ręczne ustawianie ostrości (MF): można korzystać ze wskaźnika ustawienia ostrości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Pola 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11, można wybierać spośród 11 pól AF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Tryb pól 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Jednopolowy AF, AF z dynamicznym wyborem pola, automatyczny wybór pola AF, śledzenie 3D (11 pól)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Blokada 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Ustawienie ostrości można zablokować, naciskając spust migawki do połowy (w trybie pojedynczego AF) lub naciskając przycisk AE-L/AF-L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Wbudowana lampa błyskowa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Automatyczny, portret, makro, portret nocny, żywe kolory, pop, ilustracja, efekt aparatu zabawkowego: automatyka lampy błyskowej z automatycznym podnoszeniem; P, S, A, M: manualne podnoszenie lampy za pomocą przycisku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Liczba przewodnia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Około 7, 8 w trybie manualnym (m, ISO 100, 20°C)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Sterowanie błyskiem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TTL: sterowanie lampą w trybie i-TTL za pomocą 420-pikselowego czujnika RGB możliwe dla wbudowanej lampy błyskowej; zrównoważony błysk wypełniający i-TTL dla </w:t>
            </w: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lastRenderedPageBreak/>
              <w:t>lustrzanek cyfrowych jest używany z pomiarem matrycowym i centralnie ważonym; standardowy błysk i-TTL dla lustrzanek cyfrowych jest używany z pomiarem punktowym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lastRenderedPageBreak/>
              <w:t>Tryb błysku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Automatyczny, automatyczny z redukcją efektu czerwonych oczu, automatyczna synchronizacja z długimi czasami ekspozycji, automatyczna synchronizacja z długimi czasami ekspozycji i redukcją efektu czerwonych oczu, błysk wypełniający, redukcja efektu czerwonych oczu, synchronizacja z długimi czasami ekspozycji, synchronizacja z długimi czasami ekspozycji i redukcją efektu czerwonych oczu oraz synchronizacja na tylną kurtynkę migawki i synchronizacja na tylną kurtynkę migawki z długimi czasami ekspozycji, wyłączona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Kompensacja mocy błysku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Regulacja w zakresie od -3 do +1 EV w krokach co 1/3 EV w trybach P, S, A, M i programach tematycznych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Wskaźnik gotowości do błysku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Świeci po pełnym naładowaniu wbudowanej lub opcjonalnej lampy błyskowej, miga po wyzwoleniu błysku z pełną mocą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Stopka mocowania akcesoriów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Gniazdo „gorącej stopki” wg ISO 518 ze stykami synchronizacji i danych oraz blokadą zabezpieczającą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Kreatywny System Oświetlenia Nikon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Sterowanie błyskiem i-TTL, informowanie o temperaturze barwowej błysku, wspomaganie wielopolowego AF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Gniazdo wyzwalania błysku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Adapter z gniazdem synchronizacyjnym AS-15 (sprzedawany oddzielnie)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Balans bieli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Automatyczny, światło żarowe, światło jarzeniowe (7 typów), światło słoneczne, lampa błyskowa,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pochmurno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, cień, pomiar manualny (wszystkie oprócz pomiaru manualnego z dokładną regulacją)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AF w podglądzie na żywo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Autofokus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(AF): Pojedynczy AF (AF-S), tryb ciągłego AF (AF-F); ręczne ustawianie ostrości (MF)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Tryby pól AF w podglądzie na żywo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AF z priorytetem twarzy, szerokie pole AF, normalne pole AF, AF ze śledzeniem obiektu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AF w podglądzie na żywo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AF z detekcją kontrastu w dowolnej części kadru (aparat automatycznie wybiera pole AF po włączeniu opcji AF z priorytetem twarzy lub AF ze śledzeniem obiektu)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lastRenderedPageBreak/>
              <w:t xml:space="preserve">Automatyczny wybór programu </w:t>
            </w:r>
            <w:proofErr w:type="spellStart"/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tematyczego</w:t>
            </w:r>
            <w:proofErr w:type="spellEnd"/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 xml:space="preserve"> w podglądzie na żywo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Dostępne w trybie automatyki i automatyki z wyłączonym błyskiem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Filmy - pomiar ekspozycji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Pomiar ekspozycji TTL za pomocą matrycy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Filmy - sposób pomiaru ekspozycji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Pomiar matrycowy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Filmy - wielkość klatki (w pikselach) i częstotliwość klatek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1920 x 1080: 60p (progresywny), 50p, 30p, 25p, 24p; 1280 x 720: 60p, 50p; rzeczywista liczba klatek na sekundę dla szybkości 60p, 50p, 30p, 25p i 24p to odpowiednio 59,94, 50, 29,97, 25 i 23,976 kl./s; obsługiwana jest zarówno wysoka, jak i normalna jakość zdjęć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Filmy - format plików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MOV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Filmy - kompresja wideo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H.264/MPEG-4 AVC (Advanced Video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Coding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Filmy - format zapisu dźwięku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Liniowy PCM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Filmy - sposób zapisu dźwięku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Wbudowany mikrofon monofoniczny; możliwość regulowania czułości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Filmy - czułość ISO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Od 100 do 25600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Wyświetlacz LCD w technologii TFT o przekątnej 7,5 cm (3 cale), kąt oglądania 170°, ok. 100-procentowe pokrycie kadru i regulacja jasności; około 921 000 punktów (VGA)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Odtwarzanie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Odtwarzanie pełnoekranowe lub widok miniatur (liczba zdjęć: 4, 9 lub 72 albo kalendarz), powiększenie w trybie odtwarzania, przycinanie w trybie odtwarzania, zbliżenie na twarz w trybie odtwarzania, odtwarzanie filmów, pokaz slajdów obejmujący zdjęcia i/lub filmy, wyświetlanie histogramów, wyróżnianie obszarów prześwietlonych, informacje o zdjęciu, wyświetlanie danych pozycji, automatyczny obrót zdjęć, ocenianie zdjęć i wprowadzanie komentarzy do zdjęć (o maksymalnej długości 36 znaków)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USB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Interfejs Hi-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Speed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USB ze złączem mikro USB; zalecane połączenie z wbudowanym portem USB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lastRenderedPageBreak/>
              <w:t>Wyjście HDMI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Złącze HDMI typu C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Standardy Bluetooth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Specyfikacja Bluetooth – wersja 4.1; Bluetooth: od 2402 do 2480 MHz, Bluetooth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Low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Energy: od 2402 to 2480 MHz; 1,2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dBm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(EIRP); około 10 m przy braku zakłóceń, zasięg zależy od siły sygnału i obecności przeszkód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Bateria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Jeden akumulator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jonowo-litowy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EN-EL14a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Zasilacz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Zasilacz sieciowy EH-5c/EH-5b (wymaga dostępnego osobno złącza zasilania EP-5A)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Gniazdo statywowe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1/4 cala (ISO 1222)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Wymiary (S x W x 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Około 124 x 97 x 69,5 mm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Masa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Około 415 g z akumulatorem oraz kartą pamięci, bez pokrywki bagnetu korpusu; około 365 g (sam korpus)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Zakres dozwolonych temperatur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od 0°C do +40°C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Zakres dozwolonej wilgotności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Maksymalnie 85% (bez kondensacji)</w:t>
            </w:r>
          </w:p>
        </w:tc>
      </w:tr>
      <w:tr w:rsidR="00883BE2" w:rsidTr="00883B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color w:val="333333"/>
                <w:sz w:val="23"/>
                <w:szCs w:val="23"/>
                <w:lang w:eastAsia="pl-PL"/>
              </w:rPr>
              <w:t>Dostarczane akcesoria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83BE2" w:rsidRDefault="00883BE2">
            <w:pPr>
              <w:spacing w:after="225" w:line="240" w:lineRule="auto"/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</w:pPr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Pasek AN-DC3, gumowa muszla oczna DK-25 (zamocowana do aparatu), pokrywka bagnetu korpusu BF-1B, akumulator </w:t>
            </w:r>
            <w:proofErr w:type="spellStart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>jonowo-litowy</w:t>
            </w:r>
            <w:proofErr w:type="spellEnd"/>
            <w:r>
              <w:rPr>
                <w:rFonts w:ascii="Poppins" w:eastAsia="Times New Roman" w:hAnsi="Poppins" w:cs="Poppins"/>
                <w:color w:val="333333"/>
                <w:sz w:val="23"/>
                <w:szCs w:val="23"/>
                <w:lang w:eastAsia="pl-PL"/>
              </w:rPr>
              <w:t xml:space="preserve"> EN-EL14a (z pokrywką styków), ładowarka MH-24 (adapter wtyczki dostarczany tylko w krajach lub regionach, w których jest wymagany; typ zależy od kraju, w którym produkt jest sprzedawany)</w:t>
            </w:r>
          </w:p>
        </w:tc>
      </w:tr>
    </w:tbl>
    <w:p w:rsidR="00883BE2" w:rsidRDefault="00883BE2" w:rsidP="00883BE2"/>
    <w:p w:rsidR="00883BE2" w:rsidRDefault="00883BE2" w:rsidP="00883BE2">
      <w:pPr>
        <w:pStyle w:val="Akapitzlist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Obiektyw - 1sz.</w:t>
      </w:r>
    </w:p>
    <w:tbl>
      <w:tblPr>
        <w:tblW w:w="9072" w:type="dxa"/>
        <w:shd w:val="clear" w:color="auto" w:fill="FFFFFF"/>
        <w:tblLook w:val="04A0" w:firstRow="1" w:lastRow="0" w:firstColumn="1" w:lastColumn="0" w:noHBand="0" w:noVBand="1"/>
      </w:tblPr>
      <w:tblGrid>
        <w:gridCol w:w="2866"/>
        <w:gridCol w:w="6206"/>
      </w:tblGrid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Typ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Mocowanie Z firmy Nikon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Format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DX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Ogniskowa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16–50 mm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Maksymalny otwór względny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Od f/3,5 do 6,3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Minimalny otwór względny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Od f/22 do 40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Budowa optyczna obiektywu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 xml:space="preserve">9 soczewek w 7 grupach (w tym 1 soczewka ED i 4 soczewki </w:t>
            </w:r>
            <w:proofErr w:type="spellStart"/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asferyczne</w:t>
            </w:r>
            <w:proofErr w:type="spellEnd"/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)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Kąt widzenia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od 83° do 31°30' (obszar zdjęcia DX)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Skala ogniskowych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Gradacja w milimetrach (16, 24, 35, 50)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lastRenderedPageBreak/>
              <w:t>System ustawiania ostrości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System wewnętrznego ustawiania ostrości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Minimalna odległość zdjęciowa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Pozycja zoomu 16 mm: 0,25 m, pozycja zoomu 24 mm: 0,2 m, pozycja zoomu 35 mm: 0,23 m, pozycja zoomu 50 mm: 0,3 m (mierzone od płaszczyzny ogniskowej)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Maksymalna skala odwzorowania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0,2x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Redukcja drgań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Tak. Ruch soczewek przy użyciu liniowych silników dźwiękowych (VCM)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Liczba segmentów przysłony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7 (zaokrąglony otwór przysłony)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Rozmiar filtra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46 mm (P = 0,75 mm)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Średnica x długość (odległość od mocowania obiektywu)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Około 70 mm (maksymalna średnica) x 32 mm (odległość od kołnierza mocowania obiektywu przy schowanym obiektywie)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Masa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Około 135 g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Autofokus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Tak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Wewnętrzne ustawianie ostrości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Tak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Ustawianie ostrości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Automatyczne, ręczne</w:t>
            </w:r>
          </w:p>
        </w:tc>
      </w:tr>
      <w:tr w:rsidR="00883BE2" w:rsidTr="00883B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Akcesoria dostarczone w zestawie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BE2" w:rsidRDefault="00883BE2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03030"/>
                <w:sz w:val="24"/>
                <w:szCs w:val="24"/>
                <w:lang w:eastAsia="pl-PL"/>
              </w:rPr>
              <w:t>Zatrzaskiwana pokrywka przednia obiektywu LC-46B o średnicy 46 mm, pokrywka tylna obiektywu LF-N1</w:t>
            </w:r>
          </w:p>
        </w:tc>
      </w:tr>
    </w:tbl>
    <w:p w:rsidR="00883BE2" w:rsidRDefault="00883BE2" w:rsidP="00883BE2">
      <w:pPr>
        <w:rPr>
          <w:rFonts w:ascii="Times New Roman" w:hAnsi="Times New Roman" w:cs="Times New Roman"/>
          <w:sz w:val="24"/>
          <w:szCs w:val="24"/>
        </w:rPr>
      </w:pPr>
    </w:p>
    <w:p w:rsidR="00883BE2" w:rsidRPr="001F731A" w:rsidRDefault="00883BE2" w:rsidP="00B44E4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3BE2" w:rsidRPr="001F7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Poppins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A60"/>
    <w:multiLevelType w:val="hybridMultilevel"/>
    <w:tmpl w:val="70A86368"/>
    <w:lvl w:ilvl="0" w:tplc="0652E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C79EF"/>
    <w:multiLevelType w:val="multilevel"/>
    <w:tmpl w:val="341E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D57A9"/>
    <w:multiLevelType w:val="multilevel"/>
    <w:tmpl w:val="66D2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04326"/>
    <w:multiLevelType w:val="hybridMultilevel"/>
    <w:tmpl w:val="A8066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E72B2"/>
    <w:multiLevelType w:val="multilevel"/>
    <w:tmpl w:val="F458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97259"/>
    <w:multiLevelType w:val="multilevel"/>
    <w:tmpl w:val="379A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808B1"/>
    <w:multiLevelType w:val="hybridMultilevel"/>
    <w:tmpl w:val="3FAE4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90A17"/>
    <w:multiLevelType w:val="multilevel"/>
    <w:tmpl w:val="8486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23A89"/>
    <w:multiLevelType w:val="multilevel"/>
    <w:tmpl w:val="B3EC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D251F"/>
    <w:multiLevelType w:val="hybridMultilevel"/>
    <w:tmpl w:val="159C66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36263"/>
    <w:multiLevelType w:val="multilevel"/>
    <w:tmpl w:val="76FC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2719E"/>
    <w:multiLevelType w:val="hybridMultilevel"/>
    <w:tmpl w:val="D0B2E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D34FD"/>
    <w:multiLevelType w:val="hybridMultilevel"/>
    <w:tmpl w:val="F7586F14"/>
    <w:lvl w:ilvl="0" w:tplc="0652E3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F4609"/>
    <w:multiLevelType w:val="multilevel"/>
    <w:tmpl w:val="0DDE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CB4CCB"/>
    <w:multiLevelType w:val="hybridMultilevel"/>
    <w:tmpl w:val="32F07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0361C"/>
    <w:multiLevelType w:val="hybridMultilevel"/>
    <w:tmpl w:val="5178D938"/>
    <w:lvl w:ilvl="0" w:tplc="BA9C9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47128"/>
    <w:multiLevelType w:val="hybridMultilevel"/>
    <w:tmpl w:val="1F1AAB4A"/>
    <w:lvl w:ilvl="0" w:tplc="DBB2B8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7F750B73"/>
    <w:multiLevelType w:val="hybridMultilevel"/>
    <w:tmpl w:val="5178D938"/>
    <w:lvl w:ilvl="0" w:tplc="BA9C9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7"/>
  </w:num>
  <w:num w:numId="4">
    <w:abstractNumId w:val="15"/>
  </w:num>
  <w:num w:numId="5">
    <w:abstractNumId w:val="3"/>
  </w:num>
  <w:num w:numId="6">
    <w:abstractNumId w:val="12"/>
  </w:num>
  <w:num w:numId="7">
    <w:abstractNumId w:val="0"/>
  </w:num>
  <w:num w:numId="8">
    <w:abstractNumId w:val="16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  <w:num w:numId="13">
    <w:abstractNumId w:val="4"/>
  </w:num>
  <w:num w:numId="14">
    <w:abstractNumId w:val="13"/>
  </w:num>
  <w:num w:numId="15">
    <w:abstractNumId w:val="2"/>
  </w:num>
  <w:num w:numId="16">
    <w:abstractNumId w:val="8"/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26"/>
    <w:rsid w:val="00023637"/>
    <w:rsid w:val="00086667"/>
    <w:rsid w:val="000F7010"/>
    <w:rsid w:val="000F779A"/>
    <w:rsid w:val="001415B4"/>
    <w:rsid w:val="001D6407"/>
    <w:rsid w:val="001F731A"/>
    <w:rsid w:val="002163BE"/>
    <w:rsid w:val="002742F3"/>
    <w:rsid w:val="0035590D"/>
    <w:rsid w:val="00395658"/>
    <w:rsid w:val="003C3971"/>
    <w:rsid w:val="004755D2"/>
    <w:rsid w:val="004A2391"/>
    <w:rsid w:val="004A7ABA"/>
    <w:rsid w:val="004E1B26"/>
    <w:rsid w:val="005330D4"/>
    <w:rsid w:val="00540B5A"/>
    <w:rsid w:val="006015E2"/>
    <w:rsid w:val="00684355"/>
    <w:rsid w:val="006A4CBC"/>
    <w:rsid w:val="006B3CA1"/>
    <w:rsid w:val="006C3BD0"/>
    <w:rsid w:val="006C4292"/>
    <w:rsid w:val="006C57BA"/>
    <w:rsid w:val="006C7A9F"/>
    <w:rsid w:val="007279CB"/>
    <w:rsid w:val="007D4AC2"/>
    <w:rsid w:val="007F4895"/>
    <w:rsid w:val="008157F4"/>
    <w:rsid w:val="00817360"/>
    <w:rsid w:val="00867FBF"/>
    <w:rsid w:val="00883BE2"/>
    <w:rsid w:val="00887F90"/>
    <w:rsid w:val="008A18B8"/>
    <w:rsid w:val="00902754"/>
    <w:rsid w:val="00952C5C"/>
    <w:rsid w:val="009659A7"/>
    <w:rsid w:val="009757A6"/>
    <w:rsid w:val="009D09F4"/>
    <w:rsid w:val="00A402D5"/>
    <w:rsid w:val="00A90B6C"/>
    <w:rsid w:val="00AC0BF6"/>
    <w:rsid w:val="00AD105F"/>
    <w:rsid w:val="00AF0157"/>
    <w:rsid w:val="00B44E44"/>
    <w:rsid w:val="00B5073B"/>
    <w:rsid w:val="00B83978"/>
    <w:rsid w:val="00BB2A32"/>
    <w:rsid w:val="00C713B9"/>
    <w:rsid w:val="00C768DC"/>
    <w:rsid w:val="00D04E47"/>
    <w:rsid w:val="00D34E08"/>
    <w:rsid w:val="00D475E1"/>
    <w:rsid w:val="00D525AF"/>
    <w:rsid w:val="00E0744B"/>
    <w:rsid w:val="00E07AA4"/>
    <w:rsid w:val="00E33D59"/>
    <w:rsid w:val="00E55A5F"/>
    <w:rsid w:val="00E8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4E38"/>
  <w15:chartTrackingRefBased/>
  <w15:docId w15:val="{C8011298-33BD-4ACC-9DB8-93E546C4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A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rsid w:val="000F779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7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779A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0F779A"/>
    <w:rPr>
      <w:rFonts w:ascii="Arial" w:eastAsia="Arial" w:hAnsi="Arial" w:cs="Arial"/>
      <w:color w:val="434343"/>
      <w:sz w:val="28"/>
      <w:szCs w:val="28"/>
      <w:lang w:val="pl" w:eastAsia="pl-PL"/>
    </w:rPr>
  </w:style>
  <w:style w:type="paragraph" w:styleId="Tytu">
    <w:name w:val="Title"/>
    <w:basedOn w:val="Normalny"/>
    <w:next w:val="Normalny"/>
    <w:link w:val="TytuZnak"/>
    <w:rsid w:val="000F779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pl" w:eastAsia="pl-PL"/>
    </w:rPr>
  </w:style>
  <w:style w:type="character" w:customStyle="1" w:styleId="TytuZnak">
    <w:name w:val="Tytuł Znak"/>
    <w:basedOn w:val="Domylnaczcionkaakapitu"/>
    <w:link w:val="Tytu"/>
    <w:rsid w:val="000F779A"/>
    <w:rPr>
      <w:rFonts w:ascii="Arial" w:eastAsia="Arial" w:hAnsi="Arial" w:cs="Arial"/>
      <w:sz w:val="52"/>
      <w:szCs w:val="52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5A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83978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D4A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216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355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21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209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5745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24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4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64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036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13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473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45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93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99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800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57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222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53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3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435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878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65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23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417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24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7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64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65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47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337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44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21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2542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Kulasa</dc:creator>
  <cp:keywords/>
  <dc:description/>
  <cp:lastModifiedBy>ZSP ZSP</cp:lastModifiedBy>
  <cp:revision>31</cp:revision>
  <cp:lastPrinted>2022-07-01T13:19:00Z</cp:lastPrinted>
  <dcterms:created xsi:type="dcterms:W3CDTF">2020-03-26T12:43:00Z</dcterms:created>
  <dcterms:modified xsi:type="dcterms:W3CDTF">2022-11-07T13:40:00Z</dcterms:modified>
</cp:coreProperties>
</file>